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</w:rPr>
        <w:t xml:space="preserve">Einladung zur Eigentümerversammlung</w:t>
      </w:r>
    </w:p>
    <w:p>
      <w:pPr>
        <w:spacing w:after="320"/>
      </w:pPr>
      <w:r>
        <w:rPr>
          <w:i/>
          <w:color w:val="555555"/>
        </w:rPr>
        <w:t xml:space="preserve">Muster für die Einladung zur ordentlichen oder außerordentlichen Versammlung, mit Tagesordnung, Ort oder Online-Zugang und Hinweis auf Vollmachten.</w:t>
      </w:r>
    </w:p>
    <w:p>
      <w:r>
        <w:rPr>
          <w:highlight w:val="yellow"/>
        </w:rPr>
        <w:t xml:space="preserve">[Vor dem Versand löschen: Die Einladung soll allen Eigentümern mindestens drei Wochen vor dem Termin zugehen, § 24 Abs. 4 Satz 2 WEG.]</w:t>
      </w:r>
    </w:p>
    <w:p>
      <w:r>
        <w:t xml:space="preserve">Wohnungseigentümergemeinschaft </w:t>
      </w:r>
      <w:r>
        <w:rPr>
          <w:highlight w:val="yellow"/>
        </w:rPr>
        <w:t xml:space="preserve">[Straße Hausnummer, PLZ Ort]</w:t>
      </w:r>
    </w:p>
    <w:p>
      <w:r>
        <w:t xml:space="preserve">Absender: </w:t>
      </w:r>
      <w:r>
        <w:rPr>
          <w:highlight w:val="yellow"/>
        </w:rPr>
        <w:t xml:space="preserve">[Name, Anschrift, E-Mail-Adresse]</w:t>
      </w:r>
      <w:r>
        <w:br/>
      </w:r>
      <w:r>
        <w:t xml:space="preserve">Datum: </w:t>
      </w:r>
      <w:r>
        <w:rPr>
          <w:highlight w:val="yellow"/>
        </w:rPr>
        <w:t xml:space="preserve">[Datum]</w:t>
      </w:r>
    </w:p>
    <w:p>
      <w:r>
        <w:t xml:space="preserve">An alle Wohnungseigentümerinnen und Wohnungseigentümer</w:t>
      </w:r>
    </w:p>
    <w:p>
      <w:r>
        <w:rPr>
          <w:b/>
        </w:rPr>
        <w:t xml:space="preserve">Einladung zur Eigentümerversammlung am</w:t>
      </w:r>
      <w:r>
        <w:t xml:space="preserve"> </w:t>
      </w:r>
      <w:r>
        <w:rPr>
          <w:highlight w:val="yellow"/>
        </w:rPr>
        <w:t xml:space="preserve">[Datum]</w:t>
      </w:r>
    </w:p>
    <w:p>
      <w:r>
        <w:t xml:space="preserve">Sehr geehrte Damen und Herren,</w:t>
      </w:r>
    </w:p>
    <w:p>
      <w:r>
        <w:t xml:space="preserve">hiermit lade ich Sie zur </w:t>
      </w:r>
      <w:r>
        <w:rPr>
          <w:highlight w:val="yellow"/>
        </w:rPr>
        <w:t xml:space="preserve">[ordentlichen oder außerordentlichen]</w:t>
      </w:r>
      <w:r>
        <w:t xml:space="preserve"> Versammlung der Wohnungseigentümer ein.</w:t>
      </w:r>
    </w:p>
    <w:p>
      <w:r>
        <w:rPr>
          <w:b/>
        </w:rPr>
        <w:t xml:space="preserve">Termin:</w:t>
      </w:r>
      <w:r>
        <w:t xml:space="preserve"> </w:t>
      </w:r>
      <w:r>
        <w:rPr>
          <w:highlight w:val="yellow"/>
        </w:rPr>
        <w:t xml:space="preserve">[Wochentag, Datum]</w:t>
      </w:r>
      <w:r>
        <w:t xml:space="preserve">, Beginn </w:t>
      </w:r>
      <w:r>
        <w:rPr>
          <w:highlight w:val="yellow"/>
        </w:rPr>
        <w:t xml:space="preserve">[Uhrzeit]</w:t>
      </w:r>
      <w:r>
        <w:t xml:space="preserve"> Uhr</w:t>
      </w:r>
      <w:r>
        <w:br/>
      </w:r>
      <w:r>
        <w:rPr>
          <w:b/>
        </w:rPr>
        <w:t xml:space="preserve">Ort:</w:t>
      </w:r>
      <w:r>
        <w:t xml:space="preserve"> </w:t>
      </w:r>
      <w:r>
        <w:rPr>
          <w:highlight w:val="yellow"/>
        </w:rPr>
        <w:t xml:space="preserve">[Anschrift und Raum]</w:t>
      </w:r>
      <w:r>
        <w:br/>
      </w:r>
      <w:r>
        <w:rPr>
          <w:b/>
        </w:rPr>
        <w:t xml:space="preserve">Online-Teilnahme:</w:t>
      </w:r>
      <w:r>
        <w:t xml:space="preserve"> </w:t>
      </w:r>
      <w:r>
        <w:rPr>
          <w:highlight w:val="yellow"/>
        </w:rPr>
        <w:t xml:space="preserve">[Zugangslink, nur wenn die Gemeinschaft die Online-Teilnahme beschlossen hat, sonst Zeile streichen]</w:t>
      </w:r>
    </w:p>
    <w:p>
      <w:r>
        <w:t xml:space="preserve">Ich lade ein als</w:t>
      </w:r>
      <w:r>
        <w:br/>
      </w:r>
      <w:r>
        <w:t xml:space="preserve">☐ Verwalter der Gemeinschaft (§ 24 Abs. 1 WEG)</w:t>
      </w:r>
      <w:r>
        <w:br/>
      </w:r>
      <w:r>
        <w:t xml:space="preserve">☐ Vorsitzende oder Vorsitzender des Verwaltungsbeirats, weil ein Verwalter fehlt oder sich pflichtwidrig weigert (§ 24 Abs. 3 WEG)</w:t>
      </w:r>
      <w:r>
        <w:br/>
      </w:r>
      <w:r>
        <w:t xml:space="preserve">☐ Wohnungseigentümer, zur Einberufung ermächtigt durch Beschluss vom </w:t>
      </w:r>
      <w:r>
        <w:rPr>
          <w:highlight w:val="yellow"/>
        </w:rPr>
        <w:t xml:space="preserve">[Datum]</w:t>
      </w:r>
      <w:r>
        <w:t xml:space="preserve"> (§ 24 Abs. 3 WEG)</w:t>
      </w:r>
    </w:p>
    <w:p>
      <w:pPr>
        <w:spacing w:before="240" w:after="120"/>
      </w:pPr>
      <w:r>
        <w:rPr>
          <w:b/>
          <w:sz w:val="24"/>
        </w:rPr>
        <w:t xml:space="preserve">Tagesordnung</w:t>
      </w:r>
    </w:p>
    <w:p>
      <w:pPr>
        <w:tabs>
          <w:tab w:val="left" w:pos="426"/>
        </w:tabs>
        <w:ind w:left="426" w:hanging="426"/>
        <w:spacing w:after="60"/>
      </w:pPr>
      <w:r>
        <w:t xml:space="preserve">1.	</w:t>
      </w:r>
      <w:r>
        <w:t xml:space="preserve">Eröffnung, Feststellung der ordnungsgemäßen Einladung, Wahl der Versammlungsleitung und der Protokollführung</w:t>
      </w:r>
    </w:p>
    <w:p>
      <w:pPr>
        <w:tabs>
          <w:tab w:val="left" w:pos="426"/>
        </w:tabs>
        <w:ind w:left="426" w:hanging="426"/>
        <w:spacing w:after="60"/>
      </w:pPr>
      <w:r>
        <w:t xml:space="preserve">2.	</w:t>
      </w:r>
      <w:r>
        <w:t xml:space="preserve">Bericht über das Wirtschaftsjahr </w:t>
      </w:r>
      <w:r>
        <w:rPr>
          <w:highlight w:val="yellow"/>
        </w:rPr>
        <w:t xml:space="preserve">[Jahr]</w:t>
      </w:r>
      <w:r>
        <w:t xml:space="preserve"> (keine Beschlussfassung)</w:t>
      </w:r>
    </w:p>
    <w:p>
      <w:pPr>
        <w:tabs>
          <w:tab w:val="left" w:pos="426"/>
        </w:tabs>
        <w:ind w:left="426" w:hanging="426"/>
        <w:spacing w:after="60"/>
      </w:pPr>
      <w:r>
        <w:t xml:space="preserve">3.	</w:t>
      </w:r>
      <w:r>
        <w:t xml:space="preserve">Beschluss über die Nachschüsse und die Anpassung der Vorschüsse auf Grundlage der Jahresabrechnung </w:t>
      </w:r>
      <w:r>
        <w:rPr>
          <w:highlight w:val="yellow"/>
        </w:rPr>
        <w:t xml:space="preserve">[Jahr]</w:t>
      </w:r>
      <w:r>
        <w:t xml:space="preserve"> (§ 28 Abs. 2 WEG)</w:t>
      </w:r>
    </w:p>
    <w:p>
      <w:pPr>
        <w:tabs>
          <w:tab w:val="left" w:pos="426"/>
        </w:tabs>
        <w:ind w:left="426" w:hanging="426"/>
        <w:spacing w:after="60"/>
      </w:pPr>
      <w:r>
        <w:t xml:space="preserve">4.	</w:t>
      </w:r>
      <w:r>
        <w:t xml:space="preserve">Beschluss über die Vorschüsse (Hausgeld) auf Grundlage des Wirtschaftsplans </w:t>
      </w:r>
      <w:r>
        <w:rPr>
          <w:highlight w:val="yellow"/>
        </w:rPr>
        <w:t xml:space="preserve">[Jahr]</w:t>
      </w:r>
      <w:r>
        <w:t xml:space="preserve"> (§ 28 Abs. 1 WEG)</w:t>
      </w:r>
    </w:p>
    <w:p>
      <w:pPr>
        <w:tabs>
          <w:tab w:val="left" w:pos="426"/>
        </w:tabs>
        <w:ind w:left="426" w:hanging="426"/>
        <w:spacing w:after="60"/>
      </w:pPr>
      <w:r>
        <w:t xml:space="preserve">5.	</w:t>
      </w:r>
      <w:r>
        <w:t xml:space="preserve">Beschluss über </w:t>
      </w:r>
      <w:r>
        <w:rPr>
          <w:highlight w:val="yellow"/>
        </w:rPr>
        <w:t xml:space="preserve">[Maßnahme]</w:t>
      </w:r>
      <w:r>
        <w:t xml:space="preserve"> laut Angebot von </w:t>
      </w:r>
      <w:r>
        <w:rPr>
          <w:highlight w:val="yellow"/>
        </w:rPr>
        <w:t xml:space="preserve">[Firma]</w:t>
      </w:r>
      <w:r>
        <w:t xml:space="preserve"> vom </w:t>
      </w:r>
      <w:r>
        <w:rPr>
          <w:highlight w:val="yellow"/>
        </w:rPr>
        <w:t xml:space="preserve">[Datum]</w:t>
      </w:r>
      <w:r>
        <w:t xml:space="preserve">, Kosten bis </w:t>
      </w:r>
      <w:r>
        <w:rPr>
          <w:highlight w:val="yellow"/>
        </w:rPr>
        <w:t xml:space="preserve">[Betrag]</w:t>
      </w:r>
      <w:r>
        <w:t xml:space="preserve"> Euro, Finanzierung aus </w:t>
      </w:r>
      <w:r>
        <w:rPr>
          <w:highlight w:val="yellow"/>
        </w:rPr>
        <w:t xml:space="preserve">[Erhaltungsrücklage oder Sonderumlage]</w:t>
      </w:r>
    </w:p>
    <w:p>
      <w:pPr>
        <w:tabs>
          <w:tab w:val="left" w:pos="426"/>
        </w:tabs>
        <w:ind w:left="426" w:hanging="426"/>
        <w:spacing w:after="60"/>
      </w:pPr>
      <w:r>
        <w:t xml:space="preserve">6.	</w:t>
      </w:r>
      <w:r>
        <w:t xml:space="preserve">Verschiedenes (keine Beschlussfassung)</w:t>
      </w:r>
    </w:p>
    <w:p>
      <w:pPr>
        <w:spacing w:before="240" w:after="120"/>
      </w:pPr>
      <w:r>
        <w:rPr>
          <w:b/>
          <w:sz w:val="24"/>
        </w:rPr>
        <w:t xml:space="preserve">Hinweise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Die Versammlung ist unabhängig von der Zahl der erschienenen oder vertretenen Eigentümer beschlussfähig. Es entscheidet die Mehrheit der abgegebenen Stimmen (§ 25 Abs. 1 WEG).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Beschlüsse sind nur zu den oben bezeichneten Punkten möglich (§ 23 Abs. 2 WEG). Unter „Verschiedenes“ wird nichts beschlossen.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Wer nicht teilnehmen kann, darf sich vertreten lassen. Die Vollmacht bedarf der Textform, eine E-Mail genügt (§ 25 Abs. 3 WEG). Bitte prüfen Sie, ob die Gemeinschaftsordnung den Kreis der Vertreter beschränkt. Ein Vollmachtsformular liegt bei.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Bitte senden Sie Vollmachten bis zum Vortag der Versammlung an </w:t>
      </w:r>
      <w:r>
        <w:rPr>
          <w:highlight w:val="yellow"/>
        </w:rPr>
        <w:t xml:space="preserve">[Name, E-Mail-Adresse]</w:t>
      </w:r>
      <w:r>
        <w:t xml:space="preserve">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Dieser Einladung liegen bei: </w:t>
      </w:r>
      <w:r>
        <w:rPr>
          <w:highlight w:val="yellow"/>
        </w:rPr>
        <w:t xml:space="preserve">[Jahresabrechnung, Wirtschaftsplan, Angebote, Vollmachtsformular]</w:t>
      </w:r>
    </w:p>
    <w:p>
      <w:r>
        <w:t xml:space="preserve">Mit freundlichen Grüßen</w:t>
      </w:r>
    </w:p>
    <w:p>
      <w:r>
        <w:rPr>
          <w:highlight w:val="yellow"/>
        </w:rPr>
        <w:t xml:space="preserve">[Name]</w:t>
      </w:r>
      <w:r>
        <w:br/>
      </w:r>
      <w:r>
        <w:rPr>
          <w:highlight w:val="yellow"/>
        </w:rPr>
        <w:t xml:space="preserve">[Funktion: Verwalter, Beiratsvorsitz oder zur Einberufung ermächtigter Wohnungseigentümer]</w:t>
      </w:r>
    </w:p>
    <w:p>
      <w:r>
        <w:t xml:space="preserve">Diese Einladung ergeht in Textform und ist ohne Unterschrift wirksam (§ 24 Abs. 4 Satz 1 WEG).</w:t>
      </w:r>
    </w:p>
    <w:p>
      <w:pPr>
        <w:spacing w:before="480"/>
      </w:pPr>
      <w:r>
        <w:rPr>
          <w:sz w:val="16"/>
          <w:color w:val="777777"/>
        </w:rPr>
        <w:t xml:space="preserve">Muster von selbstverwalten.com, Stand 06.10.2026 · Rechtsgrundlage: § 23 Abs. 2, § 24 Abs. 1, 3 und 4, § 25 Abs. 3 WEG · Erläuterungen: https://selbstverwalten.com/blog/einladung-eigentuemerversammlung</w:t>
      </w:r>
    </w:p>
    <w:sectPr>
      <w:pgSz w:w="11906" w:h="16838"/>
      <w:pgMar w:top="1418" w:right="1418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de-DE"/>
      </w:rPr>
    </w:rPrDefault>
    <w:pPrDefault>
      <w:pPr>
        <w:spacing w:after="160" w:line="276" w:lineRule="auto"/>
      </w:pPr>
    </w:pPrDefault>
  </w:docDefaults>
  <w:style w:type="paragraph" w:default="1" w:styleId="Standard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Einladung zur Eigentümerversammlung</dc:title>
  <dc:creator>selbstverwalten.com</dc:creator>
  <dc:language>de-DE</dc:language>
  <dcterms:modified xsi:type="dcterms:W3CDTF">2026-10-06T00:00:00Z</dcterms:modified>
</cp:coreProperties>
</file>